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B7180B" w14:textId="5D5211C4" w:rsidR="001A21D8" w:rsidRPr="001A21D8" w:rsidRDefault="001A21D8" w:rsidP="001A21D8">
      <w:pPr>
        <w:jc w:val="center"/>
        <w:rPr>
          <w:b/>
          <w:bCs/>
        </w:rPr>
      </w:pPr>
      <w:r w:rsidRPr="001A21D8">
        <w:rPr>
          <w:b/>
          <w:bCs/>
        </w:rPr>
        <w:t>PROPOSAL FORM</w:t>
      </w:r>
    </w:p>
    <w:p w14:paraId="1FE21FA7" w14:textId="30807421" w:rsidR="001A21D8" w:rsidRDefault="001A21D8" w:rsidP="001A21D8">
      <w:pPr>
        <w:jc w:val="center"/>
      </w:pPr>
      <w:r w:rsidRPr="001A21D8">
        <w:t>Troup County Board of Commissioners</w:t>
      </w:r>
    </w:p>
    <w:p w14:paraId="55621FE5" w14:textId="37247EB6" w:rsidR="001A21D8" w:rsidRDefault="001A21D8" w:rsidP="001A21D8">
      <w:pPr>
        <w:shd w:val="clear" w:color="auto" w:fill="FFFFFF"/>
        <w:spacing w:after="150" w:line="240" w:lineRule="auto"/>
        <w:ind w:left="720"/>
        <w:jc w:val="center"/>
        <w:rPr>
          <w:rFonts w:ascii="Times New Roman" w:eastAsia="Times New Roman" w:hAnsi="Times New Roman" w:cs="Times New Roman"/>
          <w:color w:val="777777"/>
          <w:kern w:val="0"/>
          <w:sz w:val="23"/>
          <w:szCs w:val="23"/>
          <w:u w:val="single"/>
          <w14:ligatures w14:val="none"/>
        </w:rPr>
      </w:pPr>
      <w:r>
        <w:rPr>
          <w:rFonts w:ascii="Times New Roman" w:eastAsia="Times New Roman" w:hAnsi="Times New Roman" w:cs="Times New Roman"/>
          <w:color w:val="777777"/>
          <w:kern w:val="0"/>
          <w:sz w:val="23"/>
          <w:szCs w:val="23"/>
          <w:u w:val="single"/>
          <w14:ligatures w14:val="none"/>
        </w:rPr>
        <w:t>October 16, 2026</w:t>
      </w:r>
      <w:r w:rsidRPr="00A71AA3">
        <w:rPr>
          <w:rFonts w:ascii="Times New Roman" w:eastAsia="Times New Roman" w:hAnsi="Times New Roman" w:cs="Times New Roman"/>
          <w:color w:val="777777"/>
          <w:kern w:val="0"/>
          <w:sz w:val="23"/>
          <w:szCs w:val="23"/>
          <w:u w:val="single"/>
          <w14:ligatures w14:val="none"/>
        </w:rPr>
        <w:t xml:space="preserve"> </w:t>
      </w:r>
      <w:r>
        <w:rPr>
          <w:rFonts w:ascii="Times New Roman" w:eastAsia="Times New Roman" w:hAnsi="Times New Roman" w:cs="Times New Roman"/>
          <w:color w:val="777777"/>
          <w:kern w:val="0"/>
          <w:sz w:val="23"/>
          <w:szCs w:val="23"/>
          <w:u w:val="single"/>
          <w14:ligatures w14:val="none"/>
        </w:rPr>
        <w:t>–</w:t>
      </w:r>
      <w:r w:rsidRPr="00A71AA3">
        <w:rPr>
          <w:rFonts w:ascii="Times New Roman" w:eastAsia="Times New Roman" w:hAnsi="Times New Roman" w:cs="Times New Roman"/>
          <w:color w:val="777777"/>
          <w:kern w:val="0"/>
          <w:sz w:val="23"/>
          <w:szCs w:val="23"/>
          <w:u w:val="single"/>
          <w14:ligatures w14:val="none"/>
        </w:rPr>
        <w:t xml:space="preserve"> </w:t>
      </w:r>
      <w:r>
        <w:rPr>
          <w:rFonts w:ascii="Times New Roman" w:eastAsia="Times New Roman" w:hAnsi="Times New Roman" w:cs="Times New Roman"/>
          <w:color w:val="777777"/>
          <w:kern w:val="0"/>
          <w:sz w:val="23"/>
          <w:szCs w:val="23"/>
          <w:u w:val="single"/>
          <w14:ligatures w14:val="none"/>
        </w:rPr>
        <w:t>Summer Youth Intervention Initiative</w:t>
      </w:r>
    </w:p>
    <w:p w14:paraId="306E81AA" w14:textId="77777777" w:rsidR="001A21D8" w:rsidRPr="00A71AA3" w:rsidRDefault="001A21D8" w:rsidP="001A21D8">
      <w:pPr>
        <w:shd w:val="clear" w:color="auto" w:fill="FFFFFF"/>
        <w:spacing w:after="150" w:line="240" w:lineRule="auto"/>
        <w:ind w:left="720"/>
        <w:jc w:val="center"/>
        <w:rPr>
          <w:rFonts w:ascii="Times New Roman" w:eastAsia="Times New Roman" w:hAnsi="Times New Roman" w:cs="Times New Roman"/>
          <w:color w:val="777777"/>
          <w:kern w:val="0"/>
          <w:sz w:val="23"/>
          <w:szCs w:val="23"/>
          <w14:ligatures w14:val="none"/>
        </w:rPr>
      </w:pPr>
      <w:r>
        <w:rPr>
          <w:rFonts w:ascii="Times New Roman" w:eastAsia="Times New Roman" w:hAnsi="Times New Roman" w:cs="Times New Roman"/>
          <w:color w:val="777777"/>
          <w:kern w:val="0"/>
          <w:sz w:val="23"/>
          <w:szCs w:val="23"/>
          <w:u w:val="single"/>
          <w14:ligatures w14:val="none"/>
        </w:rPr>
        <w:t>Troup County Juvenile Court, Troup County Board of Commissioners, LaGrange, Ga</w:t>
      </w:r>
    </w:p>
    <w:p w14:paraId="513D32B9" w14:textId="77777777" w:rsidR="001A21D8" w:rsidRDefault="001A21D8"/>
    <w:p w14:paraId="440461FD" w14:textId="77777777" w:rsidR="001A21D8" w:rsidRPr="001A21D8" w:rsidRDefault="001A21D8">
      <w:pPr>
        <w:rPr>
          <w:b/>
          <w:bCs/>
        </w:rPr>
      </w:pPr>
      <w:r w:rsidRPr="001A21D8">
        <w:rPr>
          <w:b/>
          <w:bCs/>
        </w:rPr>
        <w:t xml:space="preserve">INVITED BIDDERS: </w:t>
      </w:r>
    </w:p>
    <w:p w14:paraId="4752E6DC" w14:textId="666CB9A4" w:rsidR="001A21D8" w:rsidRDefault="001A21D8">
      <w:r w:rsidRPr="001A21D8">
        <w:t xml:space="preserve">Having carefully examined the </w:t>
      </w:r>
      <w:r>
        <w:t>Invitation To Bid</w:t>
      </w:r>
      <w:r w:rsidRPr="001A21D8">
        <w:t xml:space="preserve"> (</w:t>
      </w:r>
      <w:r>
        <w:t>ITB</w:t>
      </w:r>
      <w:r w:rsidRPr="001A21D8">
        <w:t>) entitled “</w:t>
      </w:r>
      <w:r w:rsidRPr="001A21D8">
        <w:rPr>
          <w:b/>
          <w:bCs/>
        </w:rPr>
        <w:t>Troup County Board of Commissioners – Summer Youth Intervention Initiative, Troup County Juvenile Court, LaGrange, GA</w:t>
      </w:r>
      <w:r w:rsidRPr="001A21D8">
        <w:t xml:space="preserve"> the undersigned proposes to furnish all services, labor, equipment, and materials called for the entire scope of work included </w:t>
      </w:r>
      <w:r w:rsidR="00A2574A">
        <w:t>in the</w:t>
      </w:r>
      <w:r w:rsidRPr="001A21D8">
        <w:t xml:space="preserve"> </w:t>
      </w:r>
      <w:r>
        <w:t>Invitation to Bid</w:t>
      </w:r>
      <w:r w:rsidRPr="001A21D8">
        <w:t xml:space="preserve"> in accordance with said document for the TOTAL SUM OF: __________________________________________________________________________________________________________________________________</w:t>
      </w:r>
      <w:r w:rsidR="000066E3">
        <w:t>__________________</w:t>
      </w:r>
      <w:r w:rsidRPr="001A21D8">
        <w:t xml:space="preserve">DOLLARS ($_______________________________) </w:t>
      </w:r>
    </w:p>
    <w:p w14:paraId="38FC5D5C" w14:textId="43B915FA" w:rsidR="001A21D8" w:rsidRDefault="001A21D8">
      <w:r w:rsidRPr="001A21D8">
        <w:t xml:space="preserve">The undersigned agrees that this proposal may not be revoked or withdrawn for a period of sixty (60) days from and including the date of the Bid Opening. </w:t>
      </w:r>
    </w:p>
    <w:p w14:paraId="10088306" w14:textId="2E8CEC31" w:rsidR="00FF68D7" w:rsidRDefault="001A21D8">
      <w:r w:rsidRPr="001A21D8">
        <w:t>The undersigned agrees to execute a contract (AIA Document A101) no later than ten (10) days from and including date of notification of acceptance of this proposal in writing, by mail, email, telegraph, facsimile transmission, or delivery.</w:t>
      </w:r>
    </w:p>
    <w:p w14:paraId="03E944F6" w14:textId="270740CC" w:rsidR="00FF68D7" w:rsidRDefault="00FF68D7">
      <w:r w:rsidRPr="00FF68D7">
        <w:t>Respectfully submitted</w:t>
      </w:r>
      <w:r>
        <w:t>:</w:t>
      </w:r>
    </w:p>
    <w:p w14:paraId="66B0F224" w14:textId="5812A6EF" w:rsidR="00FF68D7" w:rsidRDefault="00FF68D7">
      <w:proofErr w:type="gramStart"/>
      <w:r>
        <w:t>Name:</w:t>
      </w:r>
      <w:r w:rsidRPr="00FF68D7">
        <w:t>_</w:t>
      </w:r>
      <w:proofErr w:type="gramEnd"/>
      <w:r w:rsidRPr="00FF68D7">
        <w:t>_____________________________________________________</w:t>
      </w:r>
      <w:r>
        <w:t>_________________</w:t>
      </w:r>
      <w:r w:rsidRPr="00FF68D7">
        <w:t xml:space="preserve"> </w:t>
      </w:r>
      <w:proofErr w:type="gramStart"/>
      <w:r>
        <w:t>Address:</w:t>
      </w:r>
      <w:r w:rsidRPr="00FF68D7">
        <w:t>_</w:t>
      </w:r>
      <w:proofErr w:type="gramEnd"/>
      <w:r w:rsidRPr="00FF68D7">
        <w:t>_____________________________________________________</w:t>
      </w:r>
      <w:r>
        <w:t>_______________</w:t>
      </w:r>
      <w:r w:rsidRPr="00FF68D7">
        <w:t xml:space="preserve"> ______________________________________________________</w:t>
      </w:r>
      <w:r>
        <w:t>______________________</w:t>
      </w:r>
      <w:r w:rsidRPr="00FF68D7">
        <w:t xml:space="preserve"> </w:t>
      </w:r>
      <w:proofErr w:type="gramStart"/>
      <w:r>
        <w:t>By:</w:t>
      </w:r>
      <w:r w:rsidRPr="00FF68D7">
        <w:t>_</w:t>
      </w:r>
      <w:proofErr w:type="gramEnd"/>
      <w:r w:rsidRPr="00FF68D7">
        <w:t>_____________________________________________________</w:t>
      </w:r>
      <w:r>
        <w:t>___________________</w:t>
      </w:r>
      <w:r w:rsidRPr="00FF68D7">
        <w:t xml:space="preserve"> </w:t>
      </w:r>
      <w:proofErr w:type="gramStart"/>
      <w:r>
        <w:t>Title:</w:t>
      </w:r>
      <w:r w:rsidRPr="00FF68D7">
        <w:t>_</w:t>
      </w:r>
      <w:proofErr w:type="gramEnd"/>
      <w:r w:rsidRPr="00FF68D7">
        <w:t>_____________________________________________________</w:t>
      </w:r>
      <w:r>
        <w:t>__________________</w:t>
      </w:r>
      <w:r w:rsidRPr="00FF68D7">
        <w:t xml:space="preserve"> </w:t>
      </w:r>
    </w:p>
    <w:p w14:paraId="7A17D475" w14:textId="72536F71" w:rsidR="00FF68D7" w:rsidRDefault="00FF68D7">
      <w:r w:rsidRPr="00FF68D7">
        <w:t>The full names and addresses of persons and firms interested in the forgoing bids as principles are as follows: __________________________________________</w:t>
      </w:r>
      <w:r>
        <w:t>______________________</w:t>
      </w:r>
      <w:r w:rsidRPr="00FF68D7">
        <w:t xml:space="preserve"> </w:t>
      </w:r>
    </w:p>
    <w:p w14:paraId="13DE646B" w14:textId="2DE0769B" w:rsidR="00FF68D7" w:rsidRDefault="00FF68D7">
      <w:r w:rsidRPr="00FF68D7">
        <w:t>Legal Name of Bidder:  ____________________________________________________________________________</w:t>
      </w:r>
    </w:p>
    <w:sectPr w:rsidR="00FF68D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21D8"/>
    <w:rsid w:val="000066E3"/>
    <w:rsid w:val="001A21D8"/>
    <w:rsid w:val="002D6507"/>
    <w:rsid w:val="004174D2"/>
    <w:rsid w:val="00454E4A"/>
    <w:rsid w:val="00A145F1"/>
    <w:rsid w:val="00A2574A"/>
    <w:rsid w:val="00F7492B"/>
    <w:rsid w:val="00FF68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9CAF2C"/>
  <w15:chartTrackingRefBased/>
  <w15:docId w15:val="{CD84C2FC-648F-448E-A82D-20A6AA63DA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A21D8"/>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1A21D8"/>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1A21D8"/>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1A21D8"/>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1A21D8"/>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1A21D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A21D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A21D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A21D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A21D8"/>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1A21D8"/>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1A21D8"/>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1A21D8"/>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1A21D8"/>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1A21D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A21D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A21D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A21D8"/>
    <w:rPr>
      <w:rFonts w:eastAsiaTheme="majorEastAsia" w:cstheme="majorBidi"/>
      <w:color w:val="272727" w:themeColor="text1" w:themeTint="D8"/>
    </w:rPr>
  </w:style>
  <w:style w:type="paragraph" w:styleId="Title">
    <w:name w:val="Title"/>
    <w:basedOn w:val="Normal"/>
    <w:next w:val="Normal"/>
    <w:link w:val="TitleChar"/>
    <w:uiPriority w:val="10"/>
    <w:qFormat/>
    <w:rsid w:val="001A21D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A21D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A21D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A21D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A21D8"/>
    <w:pPr>
      <w:spacing w:before="160"/>
      <w:jc w:val="center"/>
    </w:pPr>
    <w:rPr>
      <w:i/>
      <w:iCs/>
      <w:color w:val="404040" w:themeColor="text1" w:themeTint="BF"/>
    </w:rPr>
  </w:style>
  <w:style w:type="character" w:customStyle="1" w:styleId="QuoteChar">
    <w:name w:val="Quote Char"/>
    <w:basedOn w:val="DefaultParagraphFont"/>
    <w:link w:val="Quote"/>
    <w:uiPriority w:val="29"/>
    <w:rsid w:val="001A21D8"/>
    <w:rPr>
      <w:i/>
      <w:iCs/>
      <w:color w:val="404040" w:themeColor="text1" w:themeTint="BF"/>
    </w:rPr>
  </w:style>
  <w:style w:type="paragraph" w:styleId="ListParagraph">
    <w:name w:val="List Paragraph"/>
    <w:basedOn w:val="Normal"/>
    <w:uiPriority w:val="34"/>
    <w:qFormat/>
    <w:rsid w:val="001A21D8"/>
    <w:pPr>
      <w:ind w:left="720"/>
      <w:contextualSpacing/>
    </w:pPr>
  </w:style>
  <w:style w:type="character" w:styleId="IntenseEmphasis">
    <w:name w:val="Intense Emphasis"/>
    <w:basedOn w:val="DefaultParagraphFont"/>
    <w:uiPriority w:val="21"/>
    <w:qFormat/>
    <w:rsid w:val="001A21D8"/>
    <w:rPr>
      <w:i/>
      <w:iCs/>
      <w:color w:val="2E74B5" w:themeColor="accent1" w:themeShade="BF"/>
    </w:rPr>
  </w:style>
  <w:style w:type="paragraph" w:styleId="IntenseQuote">
    <w:name w:val="Intense Quote"/>
    <w:basedOn w:val="Normal"/>
    <w:next w:val="Normal"/>
    <w:link w:val="IntenseQuoteChar"/>
    <w:uiPriority w:val="30"/>
    <w:qFormat/>
    <w:rsid w:val="001A21D8"/>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1A21D8"/>
    <w:rPr>
      <w:i/>
      <w:iCs/>
      <w:color w:val="2E74B5" w:themeColor="accent1" w:themeShade="BF"/>
    </w:rPr>
  </w:style>
  <w:style w:type="character" w:styleId="IntenseReference">
    <w:name w:val="Intense Reference"/>
    <w:basedOn w:val="DefaultParagraphFont"/>
    <w:uiPriority w:val="32"/>
    <w:qFormat/>
    <w:rsid w:val="001A21D8"/>
    <w:rPr>
      <w:b/>
      <w:bCs/>
      <w:smallCaps/>
      <w:color w:val="2E74B5"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1</Pages>
  <Words>245</Words>
  <Characters>1626</Characters>
  <Application>Microsoft Office Word</Application>
  <DocSecurity>0</DocSecurity>
  <Lines>34</Lines>
  <Paragraphs>14</Paragraphs>
  <ScaleCrop>false</ScaleCrop>
  <Company>City of LaGrange</Company>
  <LinksUpToDate>false</LinksUpToDate>
  <CharactersWithSpaces>1857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Ramona Gillham</dc:creator>
  <cp:keywords/>
  <dc:description/>
  <cp:lastModifiedBy>Ramona Gillham</cp:lastModifiedBy>
  <cp:revision>7</cp:revision>
  <cp:lastPrinted>2026-10-16T15:01:00Z</cp:lastPrinted>
  <dcterms:created xsi:type="dcterms:W3CDTF">2026-10-16T13:31:00Z</dcterms:created>
  <dcterms:modified xsi:type="dcterms:W3CDTF">2026-10-16T15:02:00Z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2026-10-16T13:40:52Z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2af7abde-51cb-4434-abce-85d62b392279</vt:lpwstr>
  </property>
  <property fmtid="{D5CDD505-2E9C-101B-9397-08002B2CF9AE}" pid="7" name="MSIP_Label_defa4170-0d19-0005-0004-bc88714345d2_ActionId">
    <vt:lpwstr>86a7219b-b546-4e1a-b1be-2d2d49a0f0b9</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